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99" w:type="dxa"/>
        <w:tblCellSpacing w:w="0" w:type="dxa"/>
        <w:tblInd w:w="-7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6"/>
        <w:gridCol w:w="1517"/>
        <w:gridCol w:w="4727"/>
        <w:gridCol w:w="3839"/>
        <w:gridCol w:w="1006"/>
        <w:gridCol w:w="1984"/>
      </w:tblGrid>
      <w:tr w:rsidR="00DE3579" w:rsidRPr="00CF31C2" w:rsidTr="005C137E">
        <w:trPr>
          <w:tblHeader/>
          <w:tblCellSpacing w:w="0" w:type="dxa"/>
        </w:trPr>
        <w:tc>
          <w:tcPr>
            <w:tcW w:w="148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579" w:rsidRPr="003627F6" w:rsidRDefault="00DE3579" w:rsidP="00DF2809">
            <w:pPr>
              <w:pStyle w:val="a9"/>
              <w:rPr>
                <w:lang w:eastAsia="ru-RU"/>
              </w:rPr>
            </w:pPr>
            <w:r w:rsidRPr="003627F6">
              <w:rPr>
                <w:lang w:eastAsia="ru-RU"/>
              </w:rPr>
              <w:t>Повы</w:t>
            </w:r>
            <w:r w:rsidR="0023298E">
              <w:rPr>
                <w:lang w:eastAsia="ru-RU"/>
              </w:rPr>
              <w:t>шение квалификации в 2016 – 2019</w:t>
            </w:r>
            <w:r w:rsidRPr="003627F6">
              <w:rPr>
                <w:lang w:eastAsia="ru-RU"/>
              </w:rPr>
              <w:t xml:space="preserve"> гг</w:t>
            </w:r>
            <w:r w:rsidR="00BF0612" w:rsidRPr="003627F6">
              <w:rPr>
                <w:lang w:eastAsia="ru-RU"/>
              </w:rPr>
              <w:t>.</w:t>
            </w:r>
          </w:p>
        </w:tc>
      </w:tr>
      <w:tr w:rsidR="00BA42C0" w:rsidRPr="00DE3579" w:rsidTr="005C137E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DE3579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реподаватель</w:t>
            </w:r>
          </w:p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DE3579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Г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од прохождения курсов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роблематика, </w:t>
            </w:r>
          </w:p>
          <w:p w:rsidR="00DE3579" w:rsidRPr="0010558D" w:rsidRDefault="00DE3579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направление в обучении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есто </w:t>
            </w:r>
          </w:p>
          <w:p w:rsidR="00DE3579" w:rsidRPr="0010558D" w:rsidRDefault="00DE3579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прохождения курсов</w:t>
            </w:r>
          </w:p>
        </w:tc>
        <w:tc>
          <w:tcPr>
            <w:tcW w:w="10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бъем </w:t>
            </w:r>
          </w:p>
          <w:p w:rsidR="00DE3579" w:rsidRPr="0010558D" w:rsidRDefault="00DE3579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(в часах)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DE3579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окумент</w:t>
            </w:r>
          </w:p>
        </w:tc>
      </w:tr>
      <w:tr w:rsidR="006E468E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Аппельганц 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атьяна </w:t>
            </w:r>
          </w:p>
          <w:p w:rsidR="006E468E" w:rsidRPr="0060280A" w:rsidRDefault="006E468E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Петровна</w:t>
            </w:r>
          </w:p>
          <w:p w:rsidR="006E468E" w:rsidRPr="0060280A" w:rsidRDefault="006E468E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33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15.11.2016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Информационные технологии  в образовании повышения ИКТ – компетентностей педагогов в условиях реализации Федерального образовательного стандарта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НОУ ДПО «Межрегиональный  центр профессиональных компетенций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F25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F25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F25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F25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F25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6E468E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CC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CC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CC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CC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CC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6E468E" w:rsidRPr="0060280A" w:rsidTr="005C137E">
        <w:trPr>
          <w:trHeight w:val="42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CC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CC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CC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BD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BD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42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DF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DF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BA464D" w:rsidRDefault="006E468E" w:rsidP="00DF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DF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DF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DF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42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A86DCD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Внедрение ФГОС СПО по Топ -50: дистанционные образовательные технологии и электронное обучение в образовательном процессе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ВГБОУ ВО </w:t>
            </w:r>
          </w:p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«Пермский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6E468E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Белорусова </w:t>
            </w:r>
          </w:p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Нина Владимировна</w:t>
            </w:r>
          </w:p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57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57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6E468E" w:rsidRPr="0060280A" w:rsidTr="005C137E">
        <w:trPr>
          <w:trHeight w:val="57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57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6E468E" w:rsidRPr="0060280A" w:rsidTr="005C137E">
        <w:trPr>
          <w:trHeight w:val="57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Основные аспекты нормативно – правового сопровождения организ0ации сетевого взаимодействия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A86DCD" w:rsidRPr="0060280A" w:rsidTr="005C137E">
        <w:trPr>
          <w:trHeight w:val="16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Варушкина Людмила Иосифовна</w:t>
            </w:r>
          </w:p>
          <w:p w:rsidR="00A86DCD" w:rsidRPr="0060280A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A86DCD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A86DCD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A86DCD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86DCD" w:rsidRPr="0052650E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373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Ветчанинова </w:t>
            </w:r>
          </w:p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Елена </w:t>
            </w:r>
          </w:p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51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6E468E" w:rsidRPr="0060280A" w:rsidTr="005C137E">
        <w:trPr>
          <w:trHeight w:val="51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6E468E" w:rsidRPr="0060280A" w:rsidTr="005C137E">
        <w:trPr>
          <w:trHeight w:val="51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51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6E468E" w:rsidRPr="0060280A" w:rsidTr="005C137E">
        <w:trPr>
          <w:trHeight w:val="51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реализации проекта по внедрении. модели воспитывающей среды в образовательных организациях, организациях отдыха детей и их оздоровления в ПФО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«Уральский государственный    педагогический университет имени В.И. Ульянова» Всероссийская школа вожатых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5D6E9E" w:rsidRPr="0060280A" w:rsidTr="005C137E">
        <w:trPr>
          <w:trHeight w:val="51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5D6E9E" w:rsidRPr="0060280A" w:rsidRDefault="005D6E9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D6E9E" w:rsidRDefault="005D6E9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08.05.2019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D6E9E" w:rsidRDefault="005D6E9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Организация работы с обучающимися с ограниченными возможностями здоровья (ОВЗ)в соответствии с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D6E9E" w:rsidRDefault="005D6E9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ООО 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D6E9E" w:rsidRDefault="005D6E9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D6E9E" w:rsidRDefault="005D6E9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  <w:bookmarkStart w:id="0" w:name="_GoBack"/>
            <w:bookmarkEnd w:id="0"/>
          </w:p>
        </w:tc>
      </w:tr>
      <w:tr w:rsidR="00A86DCD" w:rsidRPr="0060280A" w:rsidTr="005C137E">
        <w:trPr>
          <w:trHeight w:val="505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Ветчанинова Валентина Викторовна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Внедрение ФГОС СПО по ТОП – 50:проектирование образовательного процесса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ФГБОУ ВО «Пермский государственный  гуманитарно -  педагогический университет» 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A86DCD" w:rsidRDefault="00A86DCD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6E468E" w:rsidRPr="0060280A" w:rsidTr="005C137E">
        <w:trPr>
          <w:trHeight w:val="505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Веревкина </w:t>
            </w:r>
          </w:p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Наталья Эдуардовна</w:t>
            </w:r>
          </w:p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6E468E" w:rsidRPr="0060280A" w:rsidTr="005C137E">
        <w:trPr>
          <w:trHeight w:val="35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6E468E" w:rsidRPr="0060280A" w:rsidTr="005C137E">
        <w:trPr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05.07.2017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ind w:left="49" w:right="224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Первая помощь по спасению  и поддержанию жизни пострадавших в чрезвычайных ситуациях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Министерство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здравоохранения  Пермского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края </w:t>
            </w:r>
          </w:p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ГКУЗ «Пермский краевой ТЦМК</w:t>
            </w:r>
          </w:p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Образовательно – методический центр «Пермская краевая школа медицины катастроф»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6E468E" w:rsidRPr="0060280A" w:rsidTr="005C137E">
        <w:trPr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6E468E" w:rsidRPr="0060280A" w:rsidTr="005C137E">
        <w:trPr>
          <w:trHeight w:val="69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08.10.2017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Включение здоровьесберегающих технологий в учебно – воспитательный процесс как ключевой компонент  в решении основополагающих задач современной системы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Всероссийское образовательно – просветительское издание «Альманах педагога»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6E468E" w:rsidRPr="0060280A" w:rsidTr="005C137E">
        <w:trPr>
          <w:trHeight w:val="69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6E468E" w:rsidRPr="0060280A" w:rsidTr="005C137E">
        <w:trPr>
          <w:trHeight w:val="69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r w:rsidR="00F4167E"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по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дело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ГБУЗ ПК «Городская больница №1 г. Соликамска»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6E468E" w:rsidRPr="0060280A" w:rsidTr="005C137E">
        <w:trPr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F4167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F4167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преподавателей программы подготовки специалистов среднего звена по специальности 34.02.01 Сестринское дело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F4167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ФГБУ ДПО «Всероссийский учебно – научно – методический центр по непрерывному медицинскому и фармацевтическому  образованию» Министерства здравоохранения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F4167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F4167E" w:rsidP="00A86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Войтас </w:t>
            </w:r>
          </w:p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Надежда Валерьевна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2D68F5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2D68F5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26.03.2018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Деятельностный  подход в преподавании профессиональных дисциплин в области изобразительного искусства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КГАПОУ «Пермский краевой колледж «ОНИКС»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E7444" w:rsidRPr="0060280A" w:rsidTr="002D68F5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13F6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13F6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МБУ ДО «Детская художественная школа»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Глазырина </w:t>
            </w:r>
          </w:p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Елена </w:t>
            </w:r>
          </w:p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реализации проекта по внедрении. модели воспитывающей среды в образовательных организациях, организациях отдыха детей и их оздоровления в ПФО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«Уральский государственный    педагогический университет имени В.И. Ульянова» Всероссийская школа вожатых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16.10.2018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организации  учебно – познавательной деятельности обучающихся с инвалидностью  и ОВЗ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4E2965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 w:rsidRPr="004E296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SPO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RUDN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06.11.2018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Профессиональный стандарт  педагога как системообразующий инструмент для  повышения  качества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«Центр независимой оценки качества образования и образовательного аудита- Легион»</w:t>
            </w:r>
          </w:p>
          <w:p w:rsidR="00BE7444" w:rsidRPr="00A45328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 Ростов – на - Дону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Журавлева </w:t>
            </w:r>
          </w:p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Яна</w:t>
            </w:r>
          </w:p>
          <w:p w:rsidR="00BE7444" w:rsidRPr="0060280A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Эдуардовна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</w:t>
            </w:r>
          </w:p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BA464D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12.02.2018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Свидетельство на право участия  в оценке  демонстрационного экзамена по стандартам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WORLDSKILLS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 компетенции «Дошкольное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воспитание»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3B59F3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lastRenderedPageBreak/>
              <w:t>Woldskils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Rossua</w:t>
            </w:r>
            <w:proofErr w:type="spellEnd"/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3B59F3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16.10.2018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организации  учебно – познавательной деятельности обучающихся с инвалидностью  и ОВЗ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4E2965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 w:rsidRPr="004E296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SPO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RUDN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конструирования, моделирования и робототехники в условиях ФГОС дошкольного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Пермский университет</w:t>
            </w:r>
          </w:p>
          <w:p w:rsidR="00BE7444" w:rsidRPr="00C00343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«Классика будущего»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E7444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Исследовательская и проектная деятельность школьников в рамках реализации ФГОС общего образования. Опыт, документы, перспективы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ООО «Центр развития человека «Успешный человек будущего»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82606" w:rsidRPr="0060280A" w:rsidTr="005C137E">
        <w:trPr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82606" w:rsidRDefault="00B82606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82606" w:rsidRDefault="00B82606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82606" w:rsidRDefault="00B82606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82606" w:rsidRDefault="00B82606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82606" w:rsidRDefault="00B82606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82606" w:rsidRDefault="00B82606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rHeight w:val="54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Заболотных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E7444" w:rsidRPr="0060280A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Ольга Владимировна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25.03.2016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Деятельностный подход в преподавании профессиональных дисциплин в области изобразительного искусства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КГАПОУ «Пермский краевой колледж «Оникс»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E7444" w:rsidRPr="0060280A" w:rsidTr="005C137E">
        <w:trPr>
          <w:trHeight w:val="90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60280A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Развитие творческого потенциала  детей средствами художественного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КГАПОУ «Пермский техникум промышленных и информационных технологий»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E7444" w:rsidRPr="0060280A" w:rsidTr="005C137E">
        <w:trPr>
          <w:trHeight w:val="90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60280A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5C137E">
        <w:trPr>
          <w:trHeight w:val="90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60280A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rHeight w:val="90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60280A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Методика  преподавания  композиции в условиях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ФГБОУ ВО «Московская государственная художественно – промышленная академия им С.Г. Строганова» - филиал Кунгурский государственный художественно – промышленный  колледж 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BE7444" w:rsidRPr="0060280A" w:rsidTr="005C137E">
        <w:trPr>
          <w:trHeight w:val="27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Занина </w:t>
            </w:r>
          </w:p>
          <w:p w:rsidR="00BE7444" w:rsidRPr="0060280A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 Михайловна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5C137E">
        <w:trPr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Стресс – менеджмент в педагогической деятельности. Профессиональное выгорание педагога и его профилактика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Всероссийский образовательный сайт «Портал Педагога»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E7444" w:rsidRPr="0060280A" w:rsidTr="005C137E">
        <w:trPr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E7444" w:rsidRPr="0052650E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5C137E">
        <w:trPr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Многоликий Иерусалим ( обучение + тестирование)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Управление по развитию Иерусалима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</w:t>
            </w:r>
          </w:p>
        </w:tc>
      </w:tr>
      <w:tr w:rsidR="00BE7444" w:rsidRPr="0060280A" w:rsidTr="005C137E">
        <w:trPr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Направление США  тестирование)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D13945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VISIT USA RUSSIA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</w:t>
            </w:r>
          </w:p>
        </w:tc>
      </w:tr>
      <w:tr w:rsidR="00BE7444" w:rsidRPr="0060280A" w:rsidTr="005C137E">
        <w:trPr>
          <w:trHeight w:val="2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04.06.2018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76298F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MICE</w:t>
            </w:r>
            <w:r w:rsidRPr="0076298F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туризм. Свежий взгляд и неожиданные решения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76298F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ООО «Центр туризма «Виза плюс»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rHeight w:val="27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4A61E6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Психолого – педагогические аспекты инклюзивного образования по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E7444" w:rsidRPr="0060280A" w:rsidTr="005C137E">
        <w:trPr>
          <w:trHeight w:val="40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Иваницких</w:t>
            </w:r>
          </w:p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</w:t>
            </w:r>
          </w:p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29.02.2016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Социальная психология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Соликамский государственный педагогический институт ( филиал) ФГБОУ ВПО «Пермский 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государственный национальный исследовательский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14.05.2017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Первая помощь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Онлайн – школа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Фоксфорд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AC788A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08.09.2017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Профориентация в современной школе»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Онлайн – школа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Фоксфорд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BE7444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C788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Развитие метапредметности средствами ТРИЗ в соответствии с ФГОС общего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ДПО «Межрегиональный центр инновационных технологий в образовании»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BE7444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21.03.2017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Психология  учителю: работа с «трудными» учениками и родителями»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ООО «Центр онлайн- обучения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Нетология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 групп»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31.05.2017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Pr="00C04A93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первой медицинской помощи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ООО  Учебный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центр </w:t>
            </w:r>
          </w:p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«Профессионал»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BE7444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15.12.2017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Учитель естествознания. Преподавание предмета «Естествознание»  в условиях ФГОС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АНОДО «Сибирский  институт непрерывного дополнительного  образования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E7444" w:rsidRDefault="00BE7444" w:rsidP="00BE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2D68F5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P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Социальная сеть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INSTAGRAM</w:t>
            </w:r>
            <w:r w:rsidRPr="002D68F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как образовательный ресурс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2D68F5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23.05.2018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Как быть с учениками на одной волне. Советы от молодой учительницы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2D68F5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01.06 2018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Проектная технология в работе современного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2D68F5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Дизайн мышление в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D68F5" w:rsidRDefault="002D68F5" w:rsidP="002D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E3457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19.06.2018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«Развивающее обучение и его реализация в учебном процессе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E3457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Смысловое чтение  как основа развития универсальных учебных действий младшего школьника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E3457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1.07.2018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Успешный школьник: развитие мыслительных способностей учеников 1-4 классов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E3457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P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20.07.2018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P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STEM</w:t>
            </w:r>
            <w:r w:rsidRPr="00CE34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проекты в начальной школе. Робототехнические наборы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WEDO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E3457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P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E34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01.08.2018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Профессиональный риск педагога как источнике вдохновения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E3457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17.08.2018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Перевёрнуые уроки: влияние на успешность обучения первоклассников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E3457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23.08.2018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P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Самые эффективные образовательные системы мира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E3457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29.08.2018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Pr="002D68F5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GR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– коды в учебной деятельности: практикум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E3457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05.09.2018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Формирование экологической культуры на уроках и во внеурочное время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E3457" w:rsidRDefault="00CE3457" w:rsidP="00C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8E5E7F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06.09.2018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Успешный учитель – успешный ученик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8E5E7F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Как игрофицировать обучение так, чтобы в се работало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8E5E7F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Финансовая грамотность как одно из направлений функциональной грамотности школьников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8E5E7F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Pr="002D68F5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Образование на принципах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AGILE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8E5E7F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Pr="00CE3457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SCRUM</w:t>
            </w:r>
            <w:r w:rsidRPr="00CE345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новое  слово в организации командной работы класса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8E5E7F" w:rsidRPr="0060280A" w:rsidTr="00FD6A80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Технологическая карта как современная форма проектирования урока, соответствующая требованиям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8E5E7F" w:rsidRDefault="008E5E7F" w:rsidP="008E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FD6A80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Совершенствование профессиональной компетентности педагога через самообразование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03.10.2018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Тайм- менеджмент а педагогической практике: секреты проактивных учителей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04.10.2018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Мультимедийные технологии на уроках. Создаем идеальную презентацию 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POWERPOINT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Профессиональный интеллект учителя: что это такое, чтобы работать эффективнее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Строим  урок на основе методов кейсов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Аттестация – путь развития  профессионализма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АНОДПО</w:t>
            </w:r>
          </w:p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«Инновационный образовательный центр повышения квалификации и переподготовки «Мой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16 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Создание собственного онлайн - курса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2D68F5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31.10.2018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Презентация на уроке: практические советы и техники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BA464D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C55D32" w:rsidRPr="0060280A" w:rsidTr="007D7EC9">
        <w:trPr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12.03.2019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Эмпатия как  профессионально –значимое качество современного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7D7EC9">
        <w:trPr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Здоровье педагога как профессиональная  ценность и залог успешного образовательного процесса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802582">
        <w:trPr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Обеспечение единства  образовательной, развивающей и воспитательной среды- основная задача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7D7EC9">
        <w:trPr>
          <w:trHeight w:val="40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Творчество как неотъемлемый компонент личности современного педагога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Форум  «Знанио»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Каткова </w:t>
            </w:r>
          </w:p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Марина Леонидовна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СПО 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55D32" w:rsidRPr="0060280A" w:rsidTr="005C137E">
        <w:trPr>
          <w:trHeight w:val="40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BA464D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55D32" w:rsidRPr="0060280A" w:rsidTr="005C137E">
        <w:trPr>
          <w:trHeight w:val="35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Ковальчук </w:t>
            </w:r>
          </w:p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Геннадий Анатольевич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55D32" w:rsidRPr="0060280A" w:rsidTr="005C137E">
        <w:trPr>
          <w:trHeight w:val="35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55D32" w:rsidRPr="0060280A" w:rsidTr="005C137E">
        <w:trPr>
          <w:trHeight w:val="17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Кокшарова</w:t>
            </w:r>
          </w:p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Марина </w:t>
            </w:r>
          </w:p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746A51" w:rsidRDefault="00C55D32" w:rsidP="00C55D3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46A51">
              <w:rPr>
                <w:rFonts w:ascii="Times New Roman" w:hAnsi="Times New Roman" w:cs="Times New Roman"/>
                <w:i/>
              </w:rPr>
              <w:t>15.11.2016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746A51" w:rsidRDefault="00C55D32" w:rsidP="00C55D3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46A51">
              <w:rPr>
                <w:rFonts w:ascii="Times New Roman" w:hAnsi="Times New Roman" w:cs="Times New Roman"/>
                <w:i/>
              </w:rPr>
              <w:t>Инновационные подходы в реализации образовательных программ среднего профессионального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746A51" w:rsidRDefault="00C55D32" w:rsidP="00C55D3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46A51">
              <w:rPr>
                <w:rFonts w:ascii="Times New Roman" w:hAnsi="Times New Roman" w:cs="Times New Roman"/>
                <w:i/>
              </w:rPr>
              <w:t>ГБУ ДПО «Институт развития образования Пермского края»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746A51" w:rsidRDefault="00C55D32" w:rsidP="00C55D3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46A51">
              <w:rPr>
                <w:rFonts w:ascii="Times New Roman" w:hAnsi="Times New Roman" w:cs="Times New Roman"/>
                <w:i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746A51" w:rsidRDefault="00C55D32" w:rsidP="00C55D3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46A51">
              <w:rPr>
                <w:rFonts w:ascii="Times New Roman" w:hAnsi="Times New Roman" w:cs="Times New Roman"/>
                <w:i/>
              </w:rPr>
              <w:t>удостоверение</w:t>
            </w:r>
          </w:p>
        </w:tc>
      </w:tr>
      <w:tr w:rsidR="00C55D32" w:rsidRPr="0060280A" w:rsidTr="005C137E">
        <w:trPr>
          <w:trHeight w:val="17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BA42C0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19.12.2016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BA42C0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A42C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C55D32" w:rsidRPr="00BA42C0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СПО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по </w:t>
            </w:r>
            <w:r w:rsidRPr="00BA42C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  <w:proofErr w:type="gramEnd"/>
          </w:p>
          <w:p w:rsidR="00C55D32" w:rsidRPr="00BA42C0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A42C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Социальная работа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КГАУ «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Соликамский  дом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– интернат для престарелых и инвалидов»</w:t>
            </w:r>
          </w:p>
          <w:p w:rsidR="00C55D32" w:rsidRPr="00BA42C0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( Дубравский филиал)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BA42C0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BA42C0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A42C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11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29.05.2017</w:t>
            </w:r>
          </w:p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BA42C0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Восстановительный  подход к предупреждению и разрешению конфликтов среди несовершеннолетних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BA42C0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55D32" w:rsidRPr="0060280A" w:rsidTr="005C137E">
        <w:trPr>
          <w:trHeight w:val="17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C55D32" w:rsidRPr="0060280A" w:rsidTr="005C137E">
        <w:trPr>
          <w:trHeight w:val="17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55D32" w:rsidRPr="0060280A" w:rsidTr="005C137E">
        <w:trPr>
          <w:trHeight w:val="17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19.10.2018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Результативная управленческая команда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МЦФЭР «Актион»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C55D32" w:rsidRPr="0060280A" w:rsidTr="005C137E">
        <w:trPr>
          <w:trHeight w:val="171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Психолого – педагогические аспекты инклюзивного образования по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52650E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C55D32" w:rsidRPr="0060280A" w:rsidTr="005C137E">
        <w:trPr>
          <w:trHeight w:val="171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Pr="0060280A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C55D32" w:rsidRDefault="00C55D32" w:rsidP="00C5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Кочерова Екатерина Александровна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01.04.2019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работы  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MOODLE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 ПОУ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«Пермский строительный колледж»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Красавина 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Мария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Андреевна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21.10.2016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 Технологии профилактики алкоголизма, наркомании, токсикомании и девиантного поведения подростков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АНО ДПО «Пермский институт повышения квалификации  работников здравоохранения»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Удостоверение 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BA464D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реализации проекта по внедрении. модели воспитывающей среды в образовательных организациях, организациях отдыха детей и их оздоровления в ПФО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«Уральский государственный    педагогический университет имени В.И. Ульянова» Всероссийская школа вожатых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01.03.2019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Средства и методы физического воспитания учащихся с ОВЗ в рамках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МЦДО ООО 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«Бакалавр – Магистр»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01.03.2019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Инклюзивное образование обучающихся с ограниченными возможностями здоровья в условиях реализации ФГОС начального общего образования (ФГОС НОО ОВЗ)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МЦДО ООО 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«Бакалавр – Магистр»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15.03.2019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Инклюзивное и интегрированное образование детей с ОВЗ в условиях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МЦДО ООО 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«Бакалавр – Магистр»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Кулагина 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Наталия Владимировна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22.05.2018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Организационно- методическое  сопровождение реализации дополнительных профессиональных программ для инвалидов и лиц с ограниченными возможностями здоровья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МО и Н РФ  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ДПО «Институт развития  дополнительного профессионального образования»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Методика преподавания общепрофессиональных дисциплин (информационные технологии в профессиональной деятельности)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 гуманитарно- педагогический 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Мазунина 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Наталья Михайловна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15.11.2016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Инновационные подходы в реализации образовательных программ среднего профессионального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ГБУ ДПО «Институт развития образования Пермского края»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удостоверение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60280A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60280A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12.05.2017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Современное дошкольное образование  в условиях введения ФГОС: сохраняя традиции к инновациям»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Региональный институт  непрерывного образования  ФГБОУ В0  «Пермский государственный  национальный исследовательский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60280A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60280A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60280A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15.07.2017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Практика и методика подготовки кадров по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профессии  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специальности) «Педагог дошкольного образования» с учетом  стандарта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Ворлдскилс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Россия по</w:t>
            </w:r>
          </w:p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компетенции  «Дошкольное образование»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ГАПОУ Самарской области  «Тольяттинский социально – педагогический колледж»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60280A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Pr="0060280A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Pr="0052650E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Pr="0060280A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19.10.2018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Результативная управленческая команда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МЦФЭР «Актион»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558C2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Pr="0060280A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Методика преподавания  общепрофессиональных дисциплин (правовое обеспечение профессиональной деятельности)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558C2" w:rsidRDefault="001558C2" w:rsidP="001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17.05.2019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Демонстрационный  экзамен как форма оценки результатов обучения: проектирование  процесса достижения образовательных результатов на основе реверсивной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ГАУ ДПО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«Институт развития образования Пермского края»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Меньшикова Олеся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Григорьевна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Деятельностно – ориеннтирвоанное обучение немецкому языку: креативная работа с текстом на уроке немецкого языка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Немецкий культурный цент им Гёте в России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5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Оценивание в условиях введения  требований нового Федерального государственного образовательного стандарта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Педагогический университет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«Первое сентября»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3298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5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28.03.2018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Современные подходы к организации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образовательной деятельности в условиях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АНО ДПО «Открытый институт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профессионального образования»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Митюшов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Андрей 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16.10.2018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организации  учебно – познавательной деятельности обучающихся с инвалидностью  и ОВЗ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4E2965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 w:rsidRPr="004E296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SPO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RUDN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RU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Неверова Анастасия Станиславовна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Овинников 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Даниил Константинович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Павлов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Леонид Николаевич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18.03.2016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Сестринское дело  в терапии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 + сертификат</w:t>
            </w:r>
          </w:p>
        </w:tc>
      </w:tr>
      <w:tr w:rsidR="00122DFF" w:rsidRPr="0060280A" w:rsidTr="005C137E">
        <w:trPr>
          <w:trHeight w:val="35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5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Медиативные технологии в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ГБПОУ «Соликамский социально - педагогический колледж им.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2D68F5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Базовая компьютерная грамотность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30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Пономарева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01.08.2017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 в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рамках реализации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ФГОС СПО по специальности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дело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ГБУЗ ПК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«Городская больница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г. Соликамск»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 инфекционное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отделение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терапевтического подразделения)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справка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дело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ГБУЗ ПК «Городская больница №1 г. Соликамска»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 дело при инфекционных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заболеваниях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 xml:space="preserve">ГБПОУ «Соликамский социально –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+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сертификат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Базовая компьютерная грамотность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Прягаева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Елена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20.10.2016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Профессиональные стандарты: практика разработки и применения. Аттестация работников на соответствие </w:t>
            </w:r>
            <w:proofErr w:type="spellStart"/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профстандартам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ЧУ ДПО « Институт повышения квалификации ПРОФИТ»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21.10.2016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 Технологии профилактики алкоголизма, наркомании, токсикомании и девиантного поведения подростков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АНО ДПО «Пермский институт повышения квалификации  работников здравоохранения»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33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21.10.2016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 Технологии профилактики алкоголизма, наркомании, токсикомании и девиантного поведения подростков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АНО ДПО «Пермский институт повышения квалификации  работников здравоохранения»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Удостоверение 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33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64D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CCNA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Маршрутизация и ко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</w:t>
            </w:r>
            <w:r w:rsidRPr="00BA464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муникация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 Введение в сетевые технологии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Заочная школа МИФИ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33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Селезнева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Светлана Валентиновна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886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50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18-24сентября 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Мульттерапия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- методики  творческой реабилитации и социализации детей при помощи создания анимационных фильмов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ГАУ ДО «Краевой центр художественного образования «Росток»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Соловьева Светлана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Игоревна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21.10.2016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Сестринское дело в терапии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 + сертификат</w:t>
            </w:r>
          </w:p>
        </w:tc>
      </w:tr>
      <w:tr w:rsidR="00122DFF" w:rsidRPr="0060280A" w:rsidTr="005C137E">
        <w:trPr>
          <w:trHeight w:val="57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57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57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31.08.2017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Новый профессиональный  стандарт педагога как ресурс развития профессиональной компетенции педагогических работников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«Инфоурок» 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08.09.2017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в аспирантуре по направлению подготовки 44.06.01 «Образование и педагогические науки»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гуманитарно – педагогический университет»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(ПГГПУ)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17.05.2018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Основные аспекты развития движений Ворлдскиллс, Джуниорскиллс, Абилимпикс в Пермском крае. Деятельность специализированных  центров компетенций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ГАУ ДПО «Институт развития образования Пермского края» 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24 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21.05.2018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Свидетельство на право участия  в оценке  демонстрационного экзамена по стандартам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lastRenderedPageBreak/>
              <w:t>WORLDSKILLS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 компетенции «Медицинский и социальный уход»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3B59F3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lastRenderedPageBreak/>
              <w:t>Woldskils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Rossua</w:t>
            </w:r>
            <w:proofErr w:type="spellEnd"/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3B59F3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22.05.2018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Содержание и структура  базового курса химии в 10-11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766A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26.06.2018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Особенности преподавания предмета «Химия» в условиях реализации ФГОС общего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Всероссийский научно – образовательный центр «Современные образовательные технологии»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Современные проблемы  астрономии   и их отображение в УМК В.М. Чаругина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766A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Исследование механических колебаний – 11 класс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БИНОМ .Лаборатория знаний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Организация проектно – исследовательской деятельности обучающихся в рамках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Инфоурок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ОГЭ по физике. Актуальные вопросы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766A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Атомная и ядерная физика. От теории к практике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766A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Эффективное обучение. Контроль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Корпорация «Российский учебник»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Организационно- методические аспекты сопровождения профессиональных конкурсов для педагогических и руководящих работников образовательных организаций, реализующих основные образовательные программы дошкольного и общего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Издательство «Учитель»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29.11.2018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Исследование явлений преломления и отражения (11 класс)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БИНОМ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 сложных задач ЕГЭ по физике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766A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19.12.2018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Использование компететностно- ориентированных задании на уроках химии на основном уровне ( часть2)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766A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70B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Исследование равновесия электрических зарядов ( 10 класс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БИНОМ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70B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Практическая часть астрономии по УМК В.М. Чаругина на примере  раздела «Астрофизика»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766A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11.02.2019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Астрономия как физика космоса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БИНОМ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Проектно – исследовательская деятельность при изучении магнитных явлений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БИНОМ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Решение задач высокого уровня сложности ЕГЭ 2 часть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766A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АО «Издательство «Просвещение»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35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01.04.2019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работы  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MOODLE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 ПОУ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«Пермский строительный колледж»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Тарасов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Петр 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29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299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Тищук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Нина Владимировна</w:t>
            </w:r>
          </w:p>
          <w:p w:rsidR="00122DFF" w:rsidRPr="0060280A" w:rsidRDefault="00122DFF" w:rsidP="00122DFF">
            <w:pPr>
              <w:tabs>
                <w:tab w:val="lef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18.03.2016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Сестринское дело  в терапии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 + сертификат</w:t>
            </w:r>
          </w:p>
        </w:tc>
      </w:tr>
      <w:tr w:rsidR="00122DFF" w:rsidRPr="0060280A" w:rsidTr="005C137E">
        <w:trPr>
          <w:trHeight w:val="11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20.05.2016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Первичная медико – санитарная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помощь детям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 + сертификат</w:t>
            </w:r>
          </w:p>
        </w:tc>
      </w:tr>
      <w:tr w:rsidR="00122DFF" w:rsidRPr="0060280A" w:rsidTr="005C137E">
        <w:trPr>
          <w:trHeight w:val="11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21.11.2016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Лечебное дело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 + сертификат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Медиативные технологии в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05.07.2017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ind w:left="49" w:right="224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Первая помощь по спасению  и поддержанию жизни пострадавших в чрезвычайных ситуациях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Министерство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здравоохранения  Пермского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края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ГКУЗ «Пермский краевой ТЦМК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Образовательно – методический центр «Пермская краевая школа медицины катастроф»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23.10.2017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ind w:left="49" w:right="224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Управление качеством образования:  повышение предметной  компетентности учителей биологии в контексте реализации требований ФГОС»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Национальный исследовательский университет « Высшая школа экономики»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18 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дело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ГБУЗ ПК «Городская больница №1 г. Соликамска»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Профессиональная переподготовка «Педагог профессионального обучения, профессионального образования, дополнительного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 автомобильно- дорожный колледж»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250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outset" w:sz="6" w:space="0" w:color="D0D7E5"/>
              <w:right w:val="outset" w:sz="6" w:space="0" w:color="D0D7E5"/>
            </w:tcBorders>
            <w:shd w:val="clear" w:color="auto" w:fill="auto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Третьякова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Надежда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Ивановна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10.11.2016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Современные подходы к организации работы воспитателя ДОУ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– педагогический колледж им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12.05.2017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Современное дошкольное образование  в условиях введения ФГОС: сохраняя традиции к инновациям»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Региональный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институт  непрерывного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образования  ФГБОУ ВО</w:t>
            </w:r>
          </w:p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«Пермский государственный  национальный исследовательский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12.02.2018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Свидетельство на право участия  в оценке  демонстрационного экзамена по стандартам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WORLDSKILLS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 компетенции «Дошкольное воспитание»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3B59F3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Woldskils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Rossua</w:t>
            </w:r>
            <w:proofErr w:type="spellEnd"/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3B59F3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278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44338D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3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Федосеева 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3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Валентина Ивановна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02.09.2017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Вебинар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«Рейтинг и портфолио: альтернативные средства оценивания учебных достижений»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04.10.2017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CD52F5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Вебинар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теме «Мультимедийные технологии на уроках. Создаем идеальную презентацию 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POWERPOINT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ЦРТ «Мега - талант»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талантливого учителя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CD52F5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Вебинар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 по теме «Онлайн- олимпиада – инструмент интеллектуального соревнования для школьников ( с использованием ИКТ)»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ЦРТ «Мега - талант»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Школа талантливого учителя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1E4A18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Образование на принципах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AGILE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Смешанное обучение как способ реализации ФГОС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Проект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07.11.2018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Применение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квест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– технологий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сосвременной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школе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Проект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Организация проектно – исследовательской деятельности обучающихся в рамках реализации ФГОС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Проект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Подводим итоги: тренды в образовании, на что ориентироваться в 2019 году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Мега - талант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Филиппова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Галина 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102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Халиуллина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Нина Александровна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9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9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395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Чупикова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Нина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2C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19.12.2016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2C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A42C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</w:t>
            </w:r>
          </w:p>
          <w:p w:rsidR="00122DFF" w:rsidRPr="00BA42C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ФГОС СПО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по </w:t>
            </w:r>
            <w:r w:rsidRPr="00BA42C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  <w:proofErr w:type="gramEnd"/>
          </w:p>
          <w:p w:rsidR="00122DFF" w:rsidRPr="00BA42C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A42C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Социальная работа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КГАУ «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Соликамский  дом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– интернат для престарелых и инвалидов»</w:t>
            </w:r>
          </w:p>
          <w:p w:rsidR="00122DFF" w:rsidRPr="00BA42C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( Дубравский филиал)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2C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2C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A42C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28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28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283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28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283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18.02.2019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Обучение лиц с инвалидностью и ОВЗ в системе СПО: механизмы реализации образовательной деятельности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Министерство  просвещения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Шиверская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Надежда Алексеевна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18.03.2016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Сестринское дело  в терапии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ГБПОУ «Соликамский социально –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педагогический колледж им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144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C35E2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+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сертификат</w:t>
            </w:r>
          </w:p>
        </w:tc>
      </w:tr>
      <w:tr w:rsidR="00122DFF" w:rsidRPr="0060280A" w:rsidTr="005C137E">
        <w:trPr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06.10.2017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Включение здоровьесберегающих технологий в учебно – воспитательный процесс как ключевой компонент  в решении основополагающих задач современной системы образования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Всероссийское образовательно – просветительское издание «Альманах педагога»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30.09.2018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Сестринское дело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ГБУЗ ПК «Городская больница №1 г. Соликамска»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13.11.2018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профилактики конфликтных и криминальных ситуаций в работе с несовершеннолетними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Пермский университет</w:t>
            </w:r>
          </w:p>
          <w:p w:rsidR="00122DFF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«Классика будущего»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удостоверение</w:t>
            </w:r>
          </w:p>
        </w:tc>
      </w:tr>
      <w:tr w:rsidR="00122DFF" w:rsidRPr="0060280A" w:rsidTr="005C137E">
        <w:trPr>
          <w:trHeight w:val="90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01.12.2018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сертификации квалификации выпускников в том числе , прошедших обучение по направлениям ТОП - 50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ФГБОУ ВО «Пермский государственный гуманитарно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t>достоверение</w:t>
            </w:r>
          </w:p>
        </w:tc>
      </w:tr>
      <w:tr w:rsidR="00122DFF" w:rsidRPr="0060280A" w:rsidTr="002D68F5">
        <w:trPr>
          <w:trHeight w:val="904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15.02.2019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преподавателей программы подготовки специалистов среднего звена по специальности 34.02.01 Сестринское дело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ФГБУ ДПО «Всероссийский учебно – научно – методический центр по непрерывному медицинскому и фармацевтическому  образованию» Министерства здравоохранения Российской Федерации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Шилова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Наталия Вальтеровна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t>15.10.2016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Реализация требований ФГОС по достижению предметных, </w:t>
            </w:r>
            <w:proofErr w:type="spellStart"/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метапредметных</w:t>
            </w:r>
            <w:proofErr w:type="spellEnd"/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личностных результатов на предметах гуманитарного цикла в образовательных организациях СПО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ФГБОУ ВО «Пермский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BA42C0" w:rsidRDefault="00122DFF" w:rsidP="00122D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42C0">
              <w:rPr>
                <w:rFonts w:ascii="Times New Roman" w:hAnsi="Times New Roman" w:cs="Times New Roman"/>
                <w:i/>
                <w:sz w:val="24"/>
                <w:szCs w:val="24"/>
              </w:rPr>
              <w:t>Удостоверение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Стажировка в рамках реализации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20.02.2018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подходы в реализации образовательных программ среднего профессионального образования»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удостоверение </w:t>
            </w:r>
          </w:p>
        </w:tc>
      </w:tr>
      <w:tr w:rsidR="00122DFF" w:rsidRPr="0060280A" w:rsidTr="005C137E">
        <w:trPr>
          <w:trHeight w:val="774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19.10.2018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Результативная управленческая команда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МЦФЭР «Актион»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110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Яковлева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Вера</w:t>
            </w:r>
          </w:p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Леонидовна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1100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20.12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Дошкольное образование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ДОУ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 Детский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сад № 17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1100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1100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35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8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Якушева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Галина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Ивановна</w:t>
            </w:r>
          </w:p>
          <w:p w:rsidR="00122DFF" w:rsidRPr="00DE4BD9" w:rsidRDefault="00122DFF" w:rsidP="00122DF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30.10.2016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Стажировка в рамках реализации ФГОС </w:t>
            </w:r>
            <w:proofErr w:type="gramStart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СПО  по</w:t>
            </w:r>
            <w:proofErr w:type="gramEnd"/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специальности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Преподавание  в начальных классах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МАОУ «С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ОШ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4»</w:t>
            </w:r>
          </w:p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Соликамск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FC18E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27.04.2017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FC18E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Медиативные технологии в работе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FC18E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АНО «Межрегиональный центр  медиации и содействия  социализации детей и молодежи»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FC18E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FC18E0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C18E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10.06.2017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Оказание первичной медико – санитарной помощи пострадавшим в образовательной организации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680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30.10.2017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Воспитательная  деятельность классного руководителя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«Инфоурок»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680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10.11.2017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Инновационные процессы в среднем профессиональном  образовании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ГБПОУ «Соликамский социально - педагогический колледж им. А.П.Раменского»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2650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24.12.2017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Использование методов социологических исследований в работе учителя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28.01.2018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Основы эстетики. Эстетическая культура современного учащегося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15.04.2018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Переговорный процесс как способ разрешения конфликтов в школе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02.11.2018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Разработка программ, методических рекомендаций и профессиональных модулей при осуществлении сетевого взаимодействия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ФГБОУ ВО «Пермский государственный гуманитарно – педагогический университет»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удостоверение</w:t>
            </w:r>
          </w:p>
        </w:tc>
      </w:tr>
      <w:tr w:rsidR="00122DFF" w:rsidRPr="0060280A" w:rsidTr="005C137E">
        <w:trPr>
          <w:trHeight w:val="282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25.11.2018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Виды информации , причиняющей вред здоровью и ( или) развитию детей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  <w:tr w:rsidR="00122DFF" w:rsidRPr="0060280A" w:rsidTr="005C137E">
        <w:trPr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08.12.2018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Биоаде5кватьные методики преподавания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Педагогически</w:t>
            </w:r>
            <w:r>
              <w:t xml:space="preserve">й </w:t>
            </w:r>
            <w:r w:rsidRPr="00D5379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портал </w:t>
            </w:r>
          </w:p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5379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«Солнечный свет»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Сертификат</w:t>
            </w:r>
          </w:p>
        </w:tc>
      </w:tr>
      <w:tr w:rsidR="00122DFF" w:rsidRPr="0060280A" w:rsidTr="005C137E">
        <w:trPr>
          <w:trHeight w:val="282"/>
          <w:tblCellSpacing w:w="0" w:type="dxa"/>
        </w:trPr>
        <w:tc>
          <w:tcPr>
            <w:tcW w:w="0" w:type="auto"/>
            <w:tcBorders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60280A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09.12.2018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Технология коллективного обучения в современной школе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Проект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0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22DFF" w:rsidRPr="0052650E" w:rsidRDefault="00122DFF" w:rsidP="00122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Свидетельство</w:t>
            </w:r>
          </w:p>
        </w:tc>
      </w:tr>
    </w:tbl>
    <w:p w:rsidR="00AD5C97" w:rsidRPr="0060280A" w:rsidRDefault="00AD5C97" w:rsidP="0060280A">
      <w:pPr>
        <w:jc w:val="center"/>
        <w:rPr>
          <w:rFonts w:ascii="Times New Roman" w:hAnsi="Times New Roman" w:cs="Times New Roman"/>
        </w:rPr>
      </w:pPr>
    </w:p>
    <w:sectPr w:rsidR="00AD5C97" w:rsidRPr="0060280A" w:rsidSect="00DE3579">
      <w:headerReference w:type="default" r:id="rId6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701" w:rsidRDefault="006E4701" w:rsidP="00B175C5">
      <w:pPr>
        <w:spacing w:after="0" w:line="240" w:lineRule="auto"/>
      </w:pPr>
      <w:r>
        <w:separator/>
      </w:r>
    </w:p>
  </w:endnote>
  <w:endnote w:type="continuationSeparator" w:id="0">
    <w:p w:rsidR="006E4701" w:rsidRDefault="006E4701" w:rsidP="00B1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701" w:rsidRDefault="006E4701" w:rsidP="00B175C5">
      <w:pPr>
        <w:spacing w:after="0" w:line="240" w:lineRule="auto"/>
      </w:pPr>
      <w:r>
        <w:separator/>
      </w:r>
    </w:p>
  </w:footnote>
  <w:footnote w:type="continuationSeparator" w:id="0">
    <w:p w:rsidR="006E4701" w:rsidRDefault="006E4701" w:rsidP="00B17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8F5" w:rsidRDefault="002D68F5" w:rsidP="00B175C5">
    <w:pPr>
      <w:pStyle w:val="a5"/>
      <w:jc w:val="right"/>
    </w:pPr>
    <w:r w:rsidRPr="00D52A66">
      <w:rPr>
        <w:rFonts w:ascii="Times New Roman" w:hAnsi="Times New Roman" w:cs="Times New Roman"/>
        <w:i/>
      </w:rPr>
      <w:t xml:space="preserve">Повышение </w:t>
    </w:r>
    <w:proofErr w:type="gramStart"/>
    <w:r w:rsidRPr="00D52A66">
      <w:rPr>
        <w:rFonts w:ascii="Times New Roman" w:hAnsi="Times New Roman" w:cs="Times New Roman"/>
        <w:i/>
      </w:rPr>
      <w:t>квалификации</w:t>
    </w:r>
    <w:r>
      <w:rPr>
        <w:rFonts w:ascii="Times New Roman" w:hAnsi="Times New Roman" w:cs="Times New Roman"/>
        <w:i/>
      </w:rPr>
      <w:t xml:space="preserve">  преподавателями</w:t>
    </w:r>
    <w:proofErr w:type="gramEnd"/>
    <w:r>
      <w:rPr>
        <w:rFonts w:ascii="Times New Roman" w:hAnsi="Times New Roman" w:cs="Times New Roman"/>
        <w:i/>
      </w:rPr>
      <w:t xml:space="preserve"> ГБПОУ «Соликамский социально – педагогический колледж им. А.П.Раменского»</w:t>
    </w:r>
  </w:p>
  <w:p w:rsidR="002D68F5" w:rsidRDefault="002D68F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2D4"/>
    <w:rsid w:val="00006870"/>
    <w:rsid w:val="00017389"/>
    <w:rsid w:val="000304AC"/>
    <w:rsid w:val="00032E0F"/>
    <w:rsid w:val="000363C2"/>
    <w:rsid w:val="00040B65"/>
    <w:rsid w:val="00063CF6"/>
    <w:rsid w:val="00077E08"/>
    <w:rsid w:val="00092468"/>
    <w:rsid w:val="00094D9F"/>
    <w:rsid w:val="00095372"/>
    <w:rsid w:val="000A66E3"/>
    <w:rsid w:val="000A78DC"/>
    <w:rsid w:val="000B75E9"/>
    <w:rsid w:val="000C5E3D"/>
    <w:rsid w:val="000E34DC"/>
    <w:rsid w:val="000F2CF4"/>
    <w:rsid w:val="000F3505"/>
    <w:rsid w:val="000F7EA6"/>
    <w:rsid w:val="0010558D"/>
    <w:rsid w:val="00121DDA"/>
    <w:rsid w:val="00122DFF"/>
    <w:rsid w:val="00127F00"/>
    <w:rsid w:val="0015153A"/>
    <w:rsid w:val="00152CC0"/>
    <w:rsid w:val="00152EDA"/>
    <w:rsid w:val="001558C2"/>
    <w:rsid w:val="00164E15"/>
    <w:rsid w:val="00195814"/>
    <w:rsid w:val="001A5B81"/>
    <w:rsid w:val="001A76E5"/>
    <w:rsid w:val="001B1C76"/>
    <w:rsid w:val="001B6CEF"/>
    <w:rsid w:val="001B7385"/>
    <w:rsid w:val="001C52C5"/>
    <w:rsid w:val="001C64A6"/>
    <w:rsid w:val="001E0F04"/>
    <w:rsid w:val="001E4A18"/>
    <w:rsid w:val="0020167F"/>
    <w:rsid w:val="002068EE"/>
    <w:rsid w:val="00207EF0"/>
    <w:rsid w:val="00213F67"/>
    <w:rsid w:val="00231B1D"/>
    <w:rsid w:val="0023298E"/>
    <w:rsid w:val="00267A23"/>
    <w:rsid w:val="002832F6"/>
    <w:rsid w:val="0028445A"/>
    <w:rsid w:val="0029792A"/>
    <w:rsid w:val="002B5D9B"/>
    <w:rsid w:val="002D0416"/>
    <w:rsid w:val="002D68F5"/>
    <w:rsid w:val="002D71BD"/>
    <w:rsid w:val="002E7890"/>
    <w:rsid w:val="00337319"/>
    <w:rsid w:val="003527B5"/>
    <w:rsid w:val="003609E1"/>
    <w:rsid w:val="003627F6"/>
    <w:rsid w:val="003636B5"/>
    <w:rsid w:val="00365157"/>
    <w:rsid w:val="00365B01"/>
    <w:rsid w:val="00376B48"/>
    <w:rsid w:val="003922B0"/>
    <w:rsid w:val="003A5A2A"/>
    <w:rsid w:val="003B59F3"/>
    <w:rsid w:val="003C7C66"/>
    <w:rsid w:val="003E1080"/>
    <w:rsid w:val="003F4045"/>
    <w:rsid w:val="003F7488"/>
    <w:rsid w:val="00407010"/>
    <w:rsid w:val="0041142E"/>
    <w:rsid w:val="00420378"/>
    <w:rsid w:val="00421E40"/>
    <w:rsid w:val="00423E38"/>
    <w:rsid w:val="00441F68"/>
    <w:rsid w:val="0044338D"/>
    <w:rsid w:val="0044741F"/>
    <w:rsid w:val="004607D4"/>
    <w:rsid w:val="00461681"/>
    <w:rsid w:val="0047591C"/>
    <w:rsid w:val="00476569"/>
    <w:rsid w:val="0048278F"/>
    <w:rsid w:val="00497289"/>
    <w:rsid w:val="004A1132"/>
    <w:rsid w:val="004A61E6"/>
    <w:rsid w:val="004A6E0F"/>
    <w:rsid w:val="004B427F"/>
    <w:rsid w:val="004B647A"/>
    <w:rsid w:val="004C023A"/>
    <w:rsid w:val="004C268E"/>
    <w:rsid w:val="004C4ED0"/>
    <w:rsid w:val="004C7024"/>
    <w:rsid w:val="004E0F98"/>
    <w:rsid w:val="004E1C46"/>
    <w:rsid w:val="004E2965"/>
    <w:rsid w:val="004F0898"/>
    <w:rsid w:val="00505917"/>
    <w:rsid w:val="00517198"/>
    <w:rsid w:val="0052650E"/>
    <w:rsid w:val="005270B0"/>
    <w:rsid w:val="00533862"/>
    <w:rsid w:val="00554A89"/>
    <w:rsid w:val="005670DA"/>
    <w:rsid w:val="00575545"/>
    <w:rsid w:val="00577A37"/>
    <w:rsid w:val="00596DA0"/>
    <w:rsid w:val="005B68D2"/>
    <w:rsid w:val="005C04C8"/>
    <w:rsid w:val="005C137E"/>
    <w:rsid w:val="005D3F58"/>
    <w:rsid w:val="005D6E59"/>
    <w:rsid w:val="005D6E9E"/>
    <w:rsid w:val="005E1761"/>
    <w:rsid w:val="005F4AE2"/>
    <w:rsid w:val="00600249"/>
    <w:rsid w:val="0060280A"/>
    <w:rsid w:val="00614BF4"/>
    <w:rsid w:val="00615836"/>
    <w:rsid w:val="006255B0"/>
    <w:rsid w:val="00630B60"/>
    <w:rsid w:val="0063204A"/>
    <w:rsid w:val="00647D52"/>
    <w:rsid w:val="00652BF6"/>
    <w:rsid w:val="00675039"/>
    <w:rsid w:val="0068133A"/>
    <w:rsid w:val="00691566"/>
    <w:rsid w:val="006B0C69"/>
    <w:rsid w:val="006C026A"/>
    <w:rsid w:val="006E155A"/>
    <w:rsid w:val="006E2B0A"/>
    <w:rsid w:val="006E354F"/>
    <w:rsid w:val="006E468E"/>
    <w:rsid w:val="006E4701"/>
    <w:rsid w:val="006F1AAF"/>
    <w:rsid w:val="00703AA5"/>
    <w:rsid w:val="007066C7"/>
    <w:rsid w:val="00711B15"/>
    <w:rsid w:val="0071234E"/>
    <w:rsid w:val="007248D7"/>
    <w:rsid w:val="00724B41"/>
    <w:rsid w:val="007359AC"/>
    <w:rsid w:val="00737E28"/>
    <w:rsid w:val="00746A51"/>
    <w:rsid w:val="007603B9"/>
    <w:rsid w:val="0076298F"/>
    <w:rsid w:val="00763941"/>
    <w:rsid w:val="00766A0A"/>
    <w:rsid w:val="00795AE1"/>
    <w:rsid w:val="007A486B"/>
    <w:rsid w:val="007A52C4"/>
    <w:rsid w:val="007C19AC"/>
    <w:rsid w:val="007D27F6"/>
    <w:rsid w:val="007E0C0C"/>
    <w:rsid w:val="0081126C"/>
    <w:rsid w:val="00817BF8"/>
    <w:rsid w:val="00820723"/>
    <w:rsid w:val="008301B3"/>
    <w:rsid w:val="008339DF"/>
    <w:rsid w:val="0084328B"/>
    <w:rsid w:val="0085517E"/>
    <w:rsid w:val="00860531"/>
    <w:rsid w:val="0086443C"/>
    <w:rsid w:val="00870476"/>
    <w:rsid w:val="00891910"/>
    <w:rsid w:val="008B5B72"/>
    <w:rsid w:val="008C7C22"/>
    <w:rsid w:val="008D47BB"/>
    <w:rsid w:val="008D6A30"/>
    <w:rsid w:val="008E5E7F"/>
    <w:rsid w:val="008E6834"/>
    <w:rsid w:val="008F49F9"/>
    <w:rsid w:val="00922819"/>
    <w:rsid w:val="0092710A"/>
    <w:rsid w:val="009325EA"/>
    <w:rsid w:val="00932B21"/>
    <w:rsid w:val="00934AA8"/>
    <w:rsid w:val="00936F00"/>
    <w:rsid w:val="00943EB0"/>
    <w:rsid w:val="00944FBC"/>
    <w:rsid w:val="009457B9"/>
    <w:rsid w:val="00947C88"/>
    <w:rsid w:val="00961BCD"/>
    <w:rsid w:val="00976FE2"/>
    <w:rsid w:val="009A2009"/>
    <w:rsid w:val="009B537E"/>
    <w:rsid w:val="009D2A57"/>
    <w:rsid w:val="009D737C"/>
    <w:rsid w:val="009E52D9"/>
    <w:rsid w:val="00A171ED"/>
    <w:rsid w:val="00A260F6"/>
    <w:rsid w:val="00A41230"/>
    <w:rsid w:val="00A45328"/>
    <w:rsid w:val="00A57957"/>
    <w:rsid w:val="00A75F66"/>
    <w:rsid w:val="00A80226"/>
    <w:rsid w:val="00A86DCD"/>
    <w:rsid w:val="00AA112B"/>
    <w:rsid w:val="00AB2172"/>
    <w:rsid w:val="00AB3D29"/>
    <w:rsid w:val="00AC6AB3"/>
    <w:rsid w:val="00AC788A"/>
    <w:rsid w:val="00AD5C97"/>
    <w:rsid w:val="00AE215E"/>
    <w:rsid w:val="00AE23F5"/>
    <w:rsid w:val="00AE5A7B"/>
    <w:rsid w:val="00AF3CCD"/>
    <w:rsid w:val="00B011BB"/>
    <w:rsid w:val="00B1215A"/>
    <w:rsid w:val="00B15D30"/>
    <w:rsid w:val="00B175C5"/>
    <w:rsid w:val="00B23602"/>
    <w:rsid w:val="00B30800"/>
    <w:rsid w:val="00B317E7"/>
    <w:rsid w:val="00B4182C"/>
    <w:rsid w:val="00B5656E"/>
    <w:rsid w:val="00B64851"/>
    <w:rsid w:val="00B64E35"/>
    <w:rsid w:val="00B76342"/>
    <w:rsid w:val="00B82606"/>
    <w:rsid w:val="00BA42C0"/>
    <w:rsid w:val="00BA464D"/>
    <w:rsid w:val="00BB65DE"/>
    <w:rsid w:val="00BC6797"/>
    <w:rsid w:val="00BD002A"/>
    <w:rsid w:val="00BD4C3D"/>
    <w:rsid w:val="00BE09B9"/>
    <w:rsid w:val="00BE17DD"/>
    <w:rsid w:val="00BE5FC6"/>
    <w:rsid w:val="00BE7444"/>
    <w:rsid w:val="00BF0612"/>
    <w:rsid w:val="00BF1A4E"/>
    <w:rsid w:val="00BF1C55"/>
    <w:rsid w:val="00C00343"/>
    <w:rsid w:val="00C0041A"/>
    <w:rsid w:val="00C04A93"/>
    <w:rsid w:val="00C1461C"/>
    <w:rsid w:val="00C273A5"/>
    <w:rsid w:val="00C35E20"/>
    <w:rsid w:val="00C55D32"/>
    <w:rsid w:val="00C6260F"/>
    <w:rsid w:val="00C64B98"/>
    <w:rsid w:val="00C72842"/>
    <w:rsid w:val="00C945F0"/>
    <w:rsid w:val="00CA0D66"/>
    <w:rsid w:val="00CA4165"/>
    <w:rsid w:val="00CC1782"/>
    <w:rsid w:val="00CC2894"/>
    <w:rsid w:val="00CC5440"/>
    <w:rsid w:val="00CC6A36"/>
    <w:rsid w:val="00CD52F5"/>
    <w:rsid w:val="00CD67CC"/>
    <w:rsid w:val="00CE32D4"/>
    <w:rsid w:val="00CE3457"/>
    <w:rsid w:val="00CF31C2"/>
    <w:rsid w:val="00D00AE1"/>
    <w:rsid w:val="00D13945"/>
    <w:rsid w:val="00D275E4"/>
    <w:rsid w:val="00D27773"/>
    <w:rsid w:val="00D42595"/>
    <w:rsid w:val="00D4755E"/>
    <w:rsid w:val="00D53794"/>
    <w:rsid w:val="00D5553D"/>
    <w:rsid w:val="00D55C41"/>
    <w:rsid w:val="00D715F8"/>
    <w:rsid w:val="00D922C9"/>
    <w:rsid w:val="00DA135A"/>
    <w:rsid w:val="00DA6663"/>
    <w:rsid w:val="00DB4EEE"/>
    <w:rsid w:val="00DB6E44"/>
    <w:rsid w:val="00DD2778"/>
    <w:rsid w:val="00DD7095"/>
    <w:rsid w:val="00DE3579"/>
    <w:rsid w:val="00DE4BD9"/>
    <w:rsid w:val="00DF118C"/>
    <w:rsid w:val="00DF2809"/>
    <w:rsid w:val="00DF6628"/>
    <w:rsid w:val="00DF68AD"/>
    <w:rsid w:val="00E018A1"/>
    <w:rsid w:val="00E15B7A"/>
    <w:rsid w:val="00E4324A"/>
    <w:rsid w:val="00E54641"/>
    <w:rsid w:val="00E54943"/>
    <w:rsid w:val="00E56360"/>
    <w:rsid w:val="00E56D6C"/>
    <w:rsid w:val="00E75046"/>
    <w:rsid w:val="00E76D0A"/>
    <w:rsid w:val="00E91A20"/>
    <w:rsid w:val="00E91D12"/>
    <w:rsid w:val="00E92051"/>
    <w:rsid w:val="00E96A26"/>
    <w:rsid w:val="00E96CE4"/>
    <w:rsid w:val="00EA1ECC"/>
    <w:rsid w:val="00ED4B3B"/>
    <w:rsid w:val="00EE4838"/>
    <w:rsid w:val="00EE5B0B"/>
    <w:rsid w:val="00EF1C2E"/>
    <w:rsid w:val="00EF55EE"/>
    <w:rsid w:val="00F20208"/>
    <w:rsid w:val="00F25EA7"/>
    <w:rsid w:val="00F4167E"/>
    <w:rsid w:val="00F507DD"/>
    <w:rsid w:val="00F96A21"/>
    <w:rsid w:val="00FA6A03"/>
    <w:rsid w:val="00FC18E0"/>
    <w:rsid w:val="00FC4F2A"/>
    <w:rsid w:val="00FC61B8"/>
    <w:rsid w:val="00FE19DD"/>
    <w:rsid w:val="00FE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4121"/>
  <w15:docId w15:val="{BC03603A-601D-4902-94A8-5EA6A8FA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E3D"/>
  </w:style>
  <w:style w:type="paragraph" w:styleId="1">
    <w:name w:val="heading 1"/>
    <w:basedOn w:val="a"/>
    <w:next w:val="a"/>
    <w:link w:val="10"/>
    <w:uiPriority w:val="9"/>
    <w:qFormat/>
    <w:rsid w:val="00DF28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DE3579"/>
  </w:style>
  <w:style w:type="paragraph" w:styleId="a3">
    <w:name w:val="Balloon Text"/>
    <w:basedOn w:val="a"/>
    <w:link w:val="a4"/>
    <w:uiPriority w:val="99"/>
    <w:semiHidden/>
    <w:unhideWhenUsed/>
    <w:rsid w:val="00DE3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5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5C5"/>
  </w:style>
  <w:style w:type="paragraph" w:styleId="a7">
    <w:name w:val="footer"/>
    <w:basedOn w:val="a"/>
    <w:link w:val="a8"/>
    <w:uiPriority w:val="99"/>
    <w:semiHidden/>
    <w:unhideWhenUsed/>
    <w:rsid w:val="00B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5C5"/>
  </w:style>
  <w:style w:type="character" w:customStyle="1" w:styleId="10">
    <w:name w:val="Заголовок 1 Знак"/>
    <w:basedOn w:val="a0"/>
    <w:link w:val="1"/>
    <w:uiPriority w:val="9"/>
    <w:rsid w:val="00DF28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No Spacing"/>
    <w:uiPriority w:val="1"/>
    <w:qFormat/>
    <w:rsid w:val="00DF28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31</Pages>
  <Words>7517</Words>
  <Characters>42853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leonteva_en</dc:creator>
  <cp:keywords/>
  <dc:description/>
  <cp:lastModifiedBy>Елена Алексеевна Прягаева</cp:lastModifiedBy>
  <cp:revision>207</cp:revision>
  <cp:lastPrinted>2017-06-30T10:02:00Z</cp:lastPrinted>
  <dcterms:created xsi:type="dcterms:W3CDTF">2014-05-20T06:20:00Z</dcterms:created>
  <dcterms:modified xsi:type="dcterms:W3CDTF">2019-05-30T07:46:00Z</dcterms:modified>
</cp:coreProperties>
</file>